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4FBDC" w14:textId="5139D653" w:rsidR="001D63CB" w:rsidRPr="001D63CB" w:rsidRDefault="001D63CB" w:rsidP="001D63CB">
      <w:pPr>
        <w:ind w:firstLine="0"/>
        <w:rPr>
          <w:bCs/>
        </w:rPr>
      </w:pPr>
      <w:r w:rsidRPr="001D63CB">
        <w:rPr>
          <w:bCs/>
        </w:rPr>
        <w:t xml:space="preserve">EJE ESTRATÉGICO </w:t>
      </w:r>
      <w:r w:rsidR="003C757B">
        <w:rPr>
          <w:bCs/>
        </w:rPr>
        <w:t>1</w:t>
      </w:r>
      <w:r w:rsidRPr="001D63CB">
        <w:rPr>
          <w:bCs/>
        </w:rPr>
        <w:t>. INFRAESTRUCTURA Y CONECTIVIDAD</w:t>
      </w:r>
    </w:p>
    <w:p w14:paraId="4A3B18FF" w14:textId="3DF34131" w:rsidR="001D63CB" w:rsidRPr="001D63CB" w:rsidRDefault="001D63CB" w:rsidP="001D63CB">
      <w:pPr>
        <w:ind w:firstLine="0"/>
        <w:rPr>
          <w:b w:val="0"/>
        </w:rPr>
      </w:pPr>
      <w:r w:rsidRPr="00EE5DF1">
        <w:rPr>
          <w:bCs/>
        </w:rPr>
        <w:t>Objetivo estratégico</w:t>
      </w:r>
      <w:r w:rsidRPr="001D63CB">
        <w:rPr>
          <w:b w:val="0"/>
        </w:rPr>
        <w:t>: Mejorar la integración territorial mediante infraestructura moderna, conectividad digital y servicios básicos que impulsen el crecimiento económico regional.</w:t>
      </w:r>
    </w:p>
    <w:p w14:paraId="583AC939" w14:textId="69AC628E" w:rsidR="001D63CB" w:rsidRPr="001D63CB" w:rsidRDefault="001D63CB" w:rsidP="001D63CB">
      <w:pPr>
        <w:ind w:firstLine="0"/>
        <w:rPr>
          <w:bCs/>
        </w:rPr>
      </w:pPr>
      <w:r w:rsidRPr="001D63CB">
        <w:rPr>
          <w:bCs/>
        </w:rPr>
        <w:t xml:space="preserve">Categoría </w:t>
      </w:r>
      <w:r w:rsidR="00EE5DF1">
        <w:rPr>
          <w:bCs/>
        </w:rPr>
        <w:t>1</w:t>
      </w:r>
      <w:r w:rsidRPr="001D63CB">
        <w:rPr>
          <w:bCs/>
        </w:rPr>
        <w:t>.1. Infraestructura vial</w:t>
      </w:r>
    </w:p>
    <w:p w14:paraId="624680B2" w14:textId="77777777" w:rsidR="001D63CB" w:rsidRPr="001D63CB" w:rsidRDefault="001D63CB" w:rsidP="001D63CB">
      <w:pPr>
        <w:pStyle w:val="Prrafodelista"/>
        <w:numPr>
          <w:ilvl w:val="0"/>
          <w:numId w:val="14"/>
        </w:numPr>
        <w:rPr>
          <w:b w:val="0"/>
        </w:rPr>
      </w:pPr>
      <w:r w:rsidRPr="001D63CB">
        <w:rPr>
          <w:b w:val="0"/>
        </w:rPr>
        <w:t>Asfaltar las principales vías que conectan las once provincias.</w:t>
      </w:r>
    </w:p>
    <w:p w14:paraId="45C42992" w14:textId="77777777" w:rsidR="001D63CB" w:rsidRPr="001D63CB" w:rsidRDefault="001D63CB" w:rsidP="001D63CB">
      <w:pPr>
        <w:pStyle w:val="Prrafodelista"/>
        <w:numPr>
          <w:ilvl w:val="0"/>
          <w:numId w:val="14"/>
        </w:numPr>
        <w:rPr>
          <w:b w:val="0"/>
        </w:rPr>
      </w:pPr>
      <w:r w:rsidRPr="001D63CB">
        <w:rPr>
          <w:b w:val="0"/>
        </w:rPr>
        <w:t>Construir y mejorar caminos vecinales y trochas carrozables.</w:t>
      </w:r>
    </w:p>
    <w:p w14:paraId="117B9804" w14:textId="77777777" w:rsidR="001D63CB" w:rsidRPr="001D63CB" w:rsidRDefault="001D63CB" w:rsidP="001D63CB">
      <w:pPr>
        <w:pStyle w:val="Prrafodelista"/>
        <w:numPr>
          <w:ilvl w:val="0"/>
          <w:numId w:val="14"/>
        </w:numPr>
        <w:rPr>
          <w:b w:val="0"/>
        </w:rPr>
      </w:pPr>
      <w:r w:rsidRPr="001D63CB">
        <w:rPr>
          <w:b w:val="0"/>
        </w:rPr>
        <w:t>Recategorizar carreteras vecinales a departamentales para garantizar su mantenimiento.</w:t>
      </w:r>
    </w:p>
    <w:p w14:paraId="4D8379FD" w14:textId="77777777" w:rsidR="001D63CB" w:rsidRDefault="001D63CB" w:rsidP="001D63CB">
      <w:pPr>
        <w:pStyle w:val="Prrafodelista"/>
        <w:numPr>
          <w:ilvl w:val="0"/>
          <w:numId w:val="14"/>
        </w:numPr>
        <w:rPr>
          <w:b w:val="0"/>
        </w:rPr>
      </w:pPr>
      <w:r w:rsidRPr="001D63CB">
        <w:rPr>
          <w:b w:val="0"/>
        </w:rPr>
        <w:t>Construir y rehabilitar puentes estratégicos.</w:t>
      </w:r>
    </w:p>
    <w:p w14:paraId="7FABFF61" w14:textId="73DF2C9C" w:rsidR="001D63CB" w:rsidRDefault="001D63CB" w:rsidP="001D63CB">
      <w:pPr>
        <w:pStyle w:val="Prrafodelista"/>
        <w:numPr>
          <w:ilvl w:val="0"/>
          <w:numId w:val="14"/>
        </w:numPr>
        <w:rPr>
          <w:b w:val="0"/>
        </w:rPr>
      </w:pPr>
      <w:r>
        <w:rPr>
          <w:b w:val="0"/>
        </w:rPr>
        <w:t>Dinamizar los corredores económicos</w:t>
      </w:r>
    </w:p>
    <w:p w14:paraId="3A6A1B79" w14:textId="5B26BFB3" w:rsidR="009806CB" w:rsidRPr="001D63CB" w:rsidRDefault="009806CB" w:rsidP="001D63CB">
      <w:pPr>
        <w:pStyle w:val="Prrafodelista"/>
        <w:numPr>
          <w:ilvl w:val="0"/>
          <w:numId w:val="14"/>
        </w:numPr>
        <w:rPr>
          <w:b w:val="0"/>
        </w:rPr>
      </w:pPr>
      <w:r>
        <w:rPr>
          <w:b w:val="0"/>
        </w:rPr>
        <w:t xml:space="preserve">Prever mantenimiento y modernización del aeropuerto </w:t>
      </w:r>
    </w:p>
    <w:p w14:paraId="47EBC304" w14:textId="4830BEE3" w:rsidR="001D63CB" w:rsidRPr="001D63CB" w:rsidRDefault="001D63CB" w:rsidP="001D63CB">
      <w:pPr>
        <w:ind w:firstLine="0"/>
        <w:rPr>
          <w:bCs/>
        </w:rPr>
      </w:pPr>
      <w:r w:rsidRPr="001D63CB">
        <w:rPr>
          <w:bCs/>
        </w:rPr>
        <w:t xml:space="preserve">Categoría </w:t>
      </w:r>
      <w:r w:rsidR="00EE5DF1">
        <w:rPr>
          <w:bCs/>
        </w:rPr>
        <w:t>1</w:t>
      </w:r>
      <w:r w:rsidRPr="001D63CB">
        <w:rPr>
          <w:bCs/>
        </w:rPr>
        <w:t>.2. Infraestructura energética</w:t>
      </w:r>
    </w:p>
    <w:p w14:paraId="3AA53DB4" w14:textId="77777777" w:rsidR="001D63CB" w:rsidRDefault="001D63CB" w:rsidP="001D63CB">
      <w:pPr>
        <w:pStyle w:val="Prrafodelista"/>
        <w:numPr>
          <w:ilvl w:val="0"/>
          <w:numId w:val="15"/>
        </w:numPr>
        <w:rPr>
          <w:b w:val="0"/>
        </w:rPr>
      </w:pPr>
      <w:r w:rsidRPr="001D63CB">
        <w:rPr>
          <w:b w:val="0"/>
        </w:rPr>
        <w:t>Ampliar la cobertura del servicio de energía eléctrica en zonas rurales y centros poblados.</w:t>
      </w:r>
    </w:p>
    <w:p w14:paraId="2D0DD032" w14:textId="1F5BBF25" w:rsidR="00DD31D7" w:rsidRPr="001D63CB" w:rsidRDefault="00DD31D7" w:rsidP="001D63CB">
      <w:pPr>
        <w:pStyle w:val="Prrafodelista"/>
        <w:numPr>
          <w:ilvl w:val="0"/>
          <w:numId w:val="15"/>
        </w:numPr>
        <w:rPr>
          <w:b w:val="0"/>
        </w:rPr>
      </w:pPr>
      <w:r w:rsidRPr="00DD31D7">
        <w:rPr>
          <w:b w:val="0"/>
        </w:rPr>
        <w:t>Mejorar la infraestructura eléctrica para reducir costos estructurales y elevar la calidad del servicio</w:t>
      </w:r>
      <w:r>
        <w:rPr>
          <w:b w:val="0"/>
        </w:rPr>
        <w:t xml:space="preserve"> como realizar </w:t>
      </w:r>
      <w:r w:rsidRPr="00DD31D7">
        <w:rPr>
          <w:b w:val="0"/>
        </w:rPr>
        <w:t>proyectos de electrificación rural y de reforzamiento de redes</w:t>
      </w:r>
      <w:r>
        <w:rPr>
          <w:b w:val="0"/>
        </w:rPr>
        <w:t xml:space="preserve">. </w:t>
      </w:r>
    </w:p>
    <w:p w14:paraId="703D06A4" w14:textId="5A8D6DCD" w:rsidR="001D63CB" w:rsidRPr="001D63CB" w:rsidRDefault="001D63CB" w:rsidP="001D63CB">
      <w:pPr>
        <w:ind w:firstLine="0"/>
        <w:rPr>
          <w:bCs/>
        </w:rPr>
      </w:pPr>
      <w:r w:rsidRPr="001D63CB">
        <w:rPr>
          <w:bCs/>
        </w:rPr>
        <w:t xml:space="preserve">Categoría </w:t>
      </w:r>
      <w:r w:rsidR="00EE5DF1">
        <w:rPr>
          <w:bCs/>
        </w:rPr>
        <w:t>1</w:t>
      </w:r>
      <w:r w:rsidRPr="001D63CB">
        <w:rPr>
          <w:bCs/>
        </w:rPr>
        <w:t>.3. Conectividad digital</w:t>
      </w:r>
    </w:p>
    <w:p w14:paraId="7034C320" w14:textId="77777777" w:rsidR="001D63CB" w:rsidRPr="001D63CB" w:rsidRDefault="001D63CB" w:rsidP="001D63CB">
      <w:pPr>
        <w:pStyle w:val="Prrafodelista"/>
        <w:numPr>
          <w:ilvl w:val="0"/>
          <w:numId w:val="16"/>
        </w:numPr>
        <w:rPr>
          <w:b w:val="0"/>
        </w:rPr>
      </w:pPr>
      <w:r w:rsidRPr="001D63CB">
        <w:rPr>
          <w:b w:val="0"/>
        </w:rPr>
        <w:t>Implementar banda ancha e internet de alta velocidad en toda la región.</w:t>
      </w:r>
    </w:p>
    <w:p w14:paraId="332EA514" w14:textId="77777777" w:rsidR="001D63CB" w:rsidRPr="001D63CB" w:rsidRDefault="001D63CB" w:rsidP="001D63CB">
      <w:pPr>
        <w:pStyle w:val="Prrafodelista"/>
        <w:numPr>
          <w:ilvl w:val="0"/>
          <w:numId w:val="16"/>
        </w:numPr>
        <w:rPr>
          <w:b w:val="0"/>
        </w:rPr>
      </w:pPr>
      <w:r w:rsidRPr="001D63CB">
        <w:rPr>
          <w:b w:val="0"/>
        </w:rPr>
        <w:t>Ampliar la cobertura de telefonía móvil y acceso a tecnologías digitales.</w:t>
      </w:r>
    </w:p>
    <w:p w14:paraId="1F7FACE3" w14:textId="4B71FBD0" w:rsidR="001D63CB" w:rsidRPr="001D63CB" w:rsidRDefault="001D63CB" w:rsidP="001D63CB">
      <w:pPr>
        <w:ind w:firstLine="0"/>
        <w:rPr>
          <w:bCs/>
        </w:rPr>
      </w:pPr>
      <w:r w:rsidRPr="001D63CB">
        <w:rPr>
          <w:bCs/>
        </w:rPr>
        <w:t xml:space="preserve">Categoría </w:t>
      </w:r>
      <w:r w:rsidR="00EE5DF1">
        <w:rPr>
          <w:bCs/>
        </w:rPr>
        <w:t>1</w:t>
      </w:r>
      <w:r w:rsidRPr="001D63CB">
        <w:rPr>
          <w:bCs/>
        </w:rPr>
        <w:t>.4. Infraestructura para el desarrollo productivo</w:t>
      </w:r>
    </w:p>
    <w:p w14:paraId="001831EC" w14:textId="77777777" w:rsidR="001D63CB" w:rsidRPr="001D63CB" w:rsidRDefault="001D63CB" w:rsidP="001D63CB">
      <w:pPr>
        <w:pStyle w:val="Prrafodelista"/>
        <w:numPr>
          <w:ilvl w:val="0"/>
          <w:numId w:val="17"/>
        </w:numPr>
        <w:rPr>
          <w:b w:val="0"/>
        </w:rPr>
      </w:pPr>
      <w:r w:rsidRPr="001D63CB">
        <w:rPr>
          <w:b w:val="0"/>
        </w:rPr>
        <w:t>Construir centros de acopio para productos agropecuarios.</w:t>
      </w:r>
    </w:p>
    <w:p w14:paraId="3B3FD9B7" w14:textId="77777777" w:rsidR="001D63CB" w:rsidRPr="001D63CB" w:rsidRDefault="001D63CB" w:rsidP="001D63CB">
      <w:pPr>
        <w:pStyle w:val="Prrafodelista"/>
        <w:numPr>
          <w:ilvl w:val="0"/>
          <w:numId w:val="17"/>
        </w:numPr>
        <w:rPr>
          <w:b w:val="0"/>
        </w:rPr>
      </w:pPr>
      <w:r w:rsidRPr="001D63CB">
        <w:rPr>
          <w:b w:val="0"/>
        </w:rPr>
        <w:t>Promover parques industriales y centros logísticos.</w:t>
      </w:r>
    </w:p>
    <w:p w14:paraId="1B90170D" w14:textId="77777777" w:rsidR="001D63CB" w:rsidRPr="001D63CB" w:rsidRDefault="001D63CB" w:rsidP="001D63CB">
      <w:pPr>
        <w:pStyle w:val="Prrafodelista"/>
        <w:numPr>
          <w:ilvl w:val="0"/>
          <w:numId w:val="17"/>
        </w:numPr>
        <w:rPr>
          <w:b w:val="0"/>
        </w:rPr>
      </w:pPr>
      <w:r w:rsidRPr="001D63CB">
        <w:rPr>
          <w:b w:val="0"/>
        </w:rPr>
        <w:t>Mejorar la infraestructura para la comercialización regional.</w:t>
      </w:r>
    </w:p>
    <w:p w14:paraId="020758CB" w14:textId="61713CBE" w:rsidR="001D63CB" w:rsidRPr="001D63CB" w:rsidRDefault="001D63CB" w:rsidP="001D63CB">
      <w:pPr>
        <w:ind w:firstLine="0"/>
        <w:rPr>
          <w:bCs/>
        </w:rPr>
      </w:pPr>
      <w:r w:rsidRPr="001D63CB">
        <w:rPr>
          <w:bCs/>
        </w:rPr>
        <w:t xml:space="preserve">EJE ESTRATÉGICO </w:t>
      </w:r>
      <w:r w:rsidR="003C757B">
        <w:rPr>
          <w:bCs/>
        </w:rPr>
        <w:t>2</w:t>
      </w:r>
      <w:r w:rsidRPr="001D63CB">
        <w:rPr>
          <w:bCs/>
        </w:rPr>
        <w:t>. INVERSIÓN PRIVADA, EMPRENDIMIENTO Y FORMALIZACIÓN</w:t>
      </w:r>
      <w:r w:rsidR="00465411">
        <w:rPr>
          <w:bCs/>
        </w:rPr>
        <w:t xml:space="preserve"> (Huánuco, Amarilis, Pillco Marca, Ambo, Leoncio Prado)</w:t>
      </w:r>
    </w:p>
    <w:p w14:paraId="08F97B35" w14:textId="0D7A95D5" w:rsidR="001D63CB" w:rsidRPr="001D63CB" w:rsidRDefault="001D63CB" w:rsidP="001D63CB">
      <w:pPr>
        <w:ind w:firstLine="0"/>
        <w:rPr>
          <w:b w:val="0"/>
        </w:rPr>
      </w:pPr>
      <w:r w:rsidRPr="001D63CB">
        <w:rPr>
          <w:bCs/>
        </w:rPr>
        <w:t>Objetivo estratégico:</w:t>
      </w:r>
      <w:r w:rsidRPr="001D63CB">
        <w:rPr>
          <w:b w:val="0"/>
        </w:rPr>
        <w:t xml:space="preserve"> </w:t>
      </w:r>
      <w:r w:rsidR="00EE5DF1" w:rsidRPr="00EE5DF1">
        <w:rPr>
          <w:b w:val="0"/>
        </w:rPr>
        <w:t>Generar condiciones para la inversión privada</w:t>
      </w:r>
      <w:r w:rsidRPr="001D63CB">
        <w:rPr>
          <w:b w:val="0"/>
        </w:rPr>
        <w:t>, el desarrollo empresarial y la generación de empleo formal mediante la articulación entre el sector público y privado</w:t>
      </w:r>
      <w:r w:rsidR="00EE5DF1">
        <w:rPr>
          <w:b w:val="0"/>
        </w:rPr>
        <w:t xml:space="preserve"> que se traduce </w:t>
      </w:r>
      <w:r w:rsidR="00DD31D7">
        <w:rPr>
          <w:b w:val="0"/>
        </w:rPr>
        <w:t xml:space="preserve">en </w:t>
      </w:r>
      <w:r w:rsidR="00EE5DF1">
        <w:rPr>
          <w:b w:val="0"/>
        </w:rPr>
        <w:t>mayor competitividad y reducción de pobreza</w:t>
      </w:r>
      <w:r w:rsidRPr="001D63CB">
        <w:rPr>
          <w:b w:val="0"/>
        </w:rPr>
        <w:t>.</w:t>
      </w:r>
    </w:p>
    <w:p w14:paraId="65F860EA" w14:textId="2DA7826F" w:rsidR="001D63CB" w:rsidRPr="001D63CB" w:rsidRDefault="001D63CB" w:rsidP="001D63CB">
      <w:pPr>
        <w:ind w:firstLine="0"/>
        <w:rPr>
          <w:bCs/>
        </w:rPr>
      </w:pPr>
      <w:r w:rsidRPr="001D63CB">
        <w:rPr>
          <w:bCs/>
        </w:rPr>
        <w:t xml:space="preserve">Categoría </w:t>
      </w:r>
      <w:r w:rsidR="00EE5DF1">
        <w:rPr>
          <w:bCs/>
        </w:rPr>
        <w:t>2</w:t>
      </w:r>
      <w:r w:rsidRPr="001D63CB">
        <w:rPr>
          <w:bCs/>
        </w:rPr>
        <w:t>.1. Promoción de inversiones</w:t>
      </w:r>
    </w:p>
    <w:p w14:paraId="04AAE7D9" w14:textId="77777777" w:rsidR="001D63CB" w:rsidRPr="001D63CB" w:rsidRDefault="001D63CB" w:rsidP="001D63CB">
      <w:pPr>
        <w:pStyle w:val="Prrafodelista"/>
        <w:numPr>
          <w:ilvl w:val="0"/>
          <w:numId w:val="19"/>
        </w:numPr>
        <w:rPr>
          <w:b w:val="0"/>
        </w:rPr>
      </w:pPr>
      <w:r w:rsidRPr="001D63CB">
        <w:rPr>
          <w:b w:val="0"/>
        </w:rPr>
        <w:t>Promover la inversión pública y privada en proyectos estratégicos.</w:t>
      </w:r>
    </w:p>
    <w:p w14:paraId="2B8D2675" w14:textId="77777777" w:rsidR="001D63CB" w:rsidRPr="001D63CB" w:rsidRDefault="001D63CB" w:rsidP="001D63CB">
      <w:pPr>
        <w:pStyle w:val="Prrafodelista"/>
        <w:numPr>
          <w:ilvl w:val="0"/>
          <w:numId w:val="19"/>
        </w:numPr>
        <w:rPr>
          <w:b w:val="0"/>
        </w:rPr>
      </w:pPr>
      <w:r w:rsidRPr="001D63CB">
        <w:rPr>
          <w:b w:val="0"/>
        </w:rPr>
        <w:t>Simplificar los procedimientos administrativos para facilitar las inversiones.</w:t>
      </w:r>
    </w:p>
    <w:p w14:paraId="610919F0" w14:textId="77777777" w:rsidR="001D63CB" w:rsidRPr="001D63CB" w:rsidRDefault="001D63CB" w:rsidP="001D63CB">
      <w:pPr>
        <w:pStyle w:val="Prrafodelista"/>
        <w:numPr>
          <w:ilvl w:val="0"/>
          <w:numId w:val="19"/>
        </w:numPr>
        <w:rPr>
          <w:b w:val="0"/>
        </w:rPr>
      </w:pPr>
      <w:r w:rsidRPr="001D63CB">
        <w:rPr>
          <w:b w:val="0"/>
        </w:rPr>
        <w:t>Mejorar el clima de negocios en la región.</w:t>
      </w:r>
    </w:p>
    <w:p w14:paraId="3534F84F" w14:textId="521B6FB2" w:rsidR="001D63CB" w:rsidRPr="001D63CB" w:rsidRDefault="001D63CB" w:rsidP="001D63CB">
      <w:pPr>
        <w:ind w:firstLine="0"/>
        <w:rPr>
          <w:bCs/>
        </w:rPr>
      </w:pPr>
      <w:r w:rsidRPr="001D63CB">
        <w:rPr>
          <w:bCs/>
        </w:rPr>
        <w:t xml:space="preserve">Categoría </w:t>
      </w:r>
      <w:r w:rsidR="00EE5DF1">
        <w:rPr>
          <w:bCs/>
        </w:rPr>
        <w:t>2</w:t>
      </w:r>
      <w:r w:rsidRPr="001D63CB">
        <w:rPr>
          <w:bCs/>
        </w:rPr>
        <w:t>.2. Desarrollo empresarial y formalización</w:t>
      </w:r>
    </w:p>
    <w:p w14:paraId="63E62914" w14:textId="77777777" w:rsidR="00644851" w:rsidRDefault="001D63CB" w:rsidP="001D63CB">
      <w:pPr>
        <w:pStyle w:val="Prrafodelista"/>
        <w:numPr>
          <w:ilvl w:val="0"/>
          <w:numId w:val="18"/>
        </w:numPr>
        <w:rPr>
          <w:b w:val="0"/>
        </w:rPr>
      </w:pPr>
      <w:r w:rsidRPr="001D63CB">
        <w:rPr>
          <w:b w:val="0"/>
        </w:rPr>
        <w:t>Promover la formalización de las micro y pequeñas empresas (MYPES)</w:t>
      </w:r>
    </w:p>
    <w:p w14:paraId="4C26CCA9" w14:textId="6E2CF047" w:rsidR="001D63CB" w:rsidRPr="00644851" w:rsidRDefault="00644851" w:rsidP="001D63CB">
      <w:pPr>
        <w:pStyle w:val="Prrafodelista"/>
        <w:numPr>
          <w:ilvl w:val="0"/>
          <w:numId w:val="18"/>
        </w:numPr>
        <w:rPr>
          <w:b w:val="0"/>
          <w:bCs/>
        </w:rPr>
      </w:pPr>
      <w:r>
        <w:rPr>
          <w:b w:val="0"/>
          <w:bCs/>
        </w:rPr>
        <w:t>Implementar</w:t>
      </w:r>
      <w:r w:rsidRPr="00644851">
        <w:rPr>
          <w:b w:val="0"/>
          <w:bCs/>
        </w:rPr>
        <w:t xml:space="preserve"> Ventanilla Única Regional de Inversiones</w:t>
      </w:r>
      <w:r w:rsidR="001D63CB" w:rsidRPr="00644851">
        <w:rPr>
          <w:b w:val="0"/>
          <w:bCs/>
        </w:rPr>
        <w:t>.</w:t>
      </w:r>
    </w:p>
    <w:p w14:paraId="078640B2" w14:textId="77777777" w:rsidR="001D63CB" w:rsidRPr="001D63CB" w:rsidRDefault="001D63CB" w:rsidP="001D63CB">
      <w:pPr>
        <w:pStyle w:val="Prrafodelista"/>
        <w:numPr>
          <w:ilvl w:val="0"/>
          <w:numId w:val="18"/>
        </w:numPr>
        <w:rPr>
          <w:b w:val="0"/>
        </w:rPr>
      </w:pPr>
      <w:r w:rsidRPr="001D63CB">
        <w:rPr>
          <w:b w:val="0"/>
        </w:rPr>
        <w:t>Incrementar la productividad y competitividad empresarial.</w:t>
      </w:r>
    </w:p>
    <w:p w14:paraId="446CA336" w14:textId="77777777" w:rsidR="001D63CB" w:rsidRPr="001D63CB" w:rsidRDefault="001D63CB" w:rsidP="001D63CB">
      <w:pPr>
        <w:pStyle w:val="Prrafodelista"/>
        <w:numPr>
          <w:ilvl w:val="0"/>
          <w:numId w:val="18"/>
        </w:numPr>
        <w:rPr>
          <w:b w:val="0"/>
        </w:rPr>
      </w:pPr>
      <w:r w:rsidRPr="001D63CB">
        <w:rPr>
          <w:b w:val="0"/>
        </w:rPr>
        <w:t>Facilitar el acceso al financiamiento para emprendedores y startups.</w:t>
      </w:r>
    </w:p>
    <w:p w14:paraId="16BE3173" w14:textId="77777777" w:rsidR="001D63CB" w:rsidRPr="001D63CB" w:rsidRDefault="001D63CB" w:rsidP="001D63CB">
      <w:pPr>
        <w:pStyle w:val="Prrafodelista"/>
        <w:numPr>
          <w:ilvl w:val="0"/>
          <w:numId w:val="18"/>
        </w:numPr>
        <w:rPr>
          <w:b w:val="0"/>
        </w:rPr>
      </w:pPr>
      <w:r w:rsidRPr="001D63CB">
        <w:rPr>
          <w:b w:val="0"/>
        </w:rPr>
        <w:t>Brindar asistencia técnica para el fortalecimiento empresarial.</w:t>
      </w:r>
    </w:p>
    <w:p w14:paraId="197BD2A9" w14:textId="5ECEC7B1" w:rsidR="001D63CB" w:rsidRPr="001D63CB" w:rsidRDefault="001D63CB" w:rsidP="001D63CB">
      <w:pPr>
        <w:ind w:firstLine="0"/>
        <w:rPr>
          <w:bCs/>
        </w:rPr>
      </w:pPr>
      <w:r w:rsidRPr="001D63CB">
        <w:rPr>
          <w:bCs/>
        </w:rPr>
        <w:t xml:space="preserve">Categoría </w:t>
      </w:r>
      <w:r w:rsidR="00EE5DF1">
        <w:rPr>
          <w:bCs/>
        </w:rPr>
        <w:t>2</w:t>
      </w:r>
      <w:r w:rsidRPr="001D63CB">
        <w:rPr>
          <w:bCs/>
        </w:rPr>
        <w:t>.3. Articulación comercial y acceso a mercados</w:t>
      </w:r>
    </w:p>
    <w:p w14:paraId="3E4D549E" w14:textId="77777777" w:rsidR="001D63CB" w:rsidRPr="001D63CB" w:rsidRDefault="001D63CB" w:rsidP="001D63CB">
      <w:pPr>
        <w:pStyle w:val="Prrafodelista"/>
        <w:numPr>
          <w:ilvl w:val="0"/>
          <w:numId w:val="20"/>
        </w:numPr>
        <w:rPr>
          <w:b w:val="0"/>
        </w:rPr>
      </w:pPr>
      <w:r w:rsidRPr="001D63CB">
        <w:rPr>
          <w:b w:val="0"/>
        </w:rPr>
        <w:t>Organizar ruedas de negocios entre emprendedores, empresarios e inversionistas.</w:t>
      </w:r>
    </w:p>
    <w:p w14:paraId="37B40638" w14:textId="77777777" w:rsidR="001D63CB" w:rsidRPr="001D63CB" w:rsidRDefault="001D63CB" w:rsidP="001D63CB">
      <w:pPr>
        <w:pStyle w:val="Prrafodelista"/>
        <w:numPr>
          <w:ilvl w:val="0"/>
          <w:numId w:val="20"/>
        </w:numPr>
        <w:rPr>
          <w:b w:val="0"/>
        </w:rPr>
      </w:pPr>
      <w:r w:rsidRPr="001D63CB">
        <w:rPr>
          <w:b w:val="0"/>
        </w:rPr>
        <w:t>Promover alianzas estratégicas para la inversión.</w:t>
      </w:r>
    </w:p>
    <w:p w14:paraId="105F5D80" w14:textId="7F21C0E2" w:rsidR="001D63CB" w:rsidRPr="001D63CB" w:rsidRDefault="001D63CB" w:rsidP="001D63CB">
      <w:pPr>
        <w:pStyle w:val="Prrafodelista"/>
        <w:numPr>
          <w:ilvl w:val="0"/>
          <w:numId w:val="20"/>
        </w:numPr>
        <w:rPr>
          <w:b w:val="0"/>
        </w:rPr>
      </w:pPr>
      <w:r w:rsidRPr="001D63CB">
        <w:rPr>
          <w:b w:val="0"/>
        </w:rPr>
        <w:t>Impulsar la apertura de nuevos mercados nacionales e internacionales</w:t>
      </w:r>
      <w:r w:rsidR="00644851">
        <w:rPr>
          <w:b w:val="0"/>
        </w:rPr>
        <w:t xml:space="preserve"> como clústeres.</w:t>
      </w:r>
    </w:p>
    <w:p w14:paraId="2E411785" w14:textId="23F1B13F" w:rsidR="001D2945" w:rsidRPr="001D63CB" w:rsidRDefault="001D63CB" w:rsidP="001D63CB">
      <w:pPr>
        <w:pStyle w:val="Prrafodelista"/>
        <w:numPr>
          <w:ilvl w:val="0"/>
          <w:numId w:val="20"/>
        </w:numPr>
        <w:rPr>
          <w:b w:val="0"/>
        </w:rPr>
      </w:pPr>
      <w:r w:rsidRPr="001D63CB">
        <w:rPr>
          <w:b w:val="0"/>
        </w:rPr>
        <w:t xml:space="preserve">Fortalecer las capacidades exportadoras de las empresas regionales. </w:t>
      </w:r>
    </w:p>
    <w:sectPr w:rsidR="001D2945" w:rsidRPr="001D63CB" w:rsidSect="00DD31D7">
      <w:pgSz w:w="11906" w:h="16838"/>
      <w:pgMar w:top="709" w:right="849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90D0E"/>
    <w:multiLevelType w:val="multilevel"/>
    <w:tmpl w:val="F162C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11640B"/>
    <w:multiLevelType w:val="multilevel"/>
    <w:tmpl w:val="9CDAE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5F5FF1"/>
    <w:multiLevelType w:val="multilevel"/>
    <w:tmpl w:val="BE880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169C104E"/>
    <w:multiLevelType w:val="multilevel"/>
    <w:tmpl w:val="80F22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8067B1"/>
    <w:multiLevelType w:val="hybridMultilevel"/>
    <w:tmpl w:val="5454882E"/>
    <w:lvl w:ilvl="0" w:tplc="B1A0DF7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B245DF"/>
    <w:multiLevelType w:val="multilevel"/>
    <w:tmpl w:val="7632D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390379FC"/>
    <w:multiLevelType w:val="multilevel"/>
    <w:tmpl w:val="199AA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9C3AD7"/>
    <w:multiLevelType w:val="multilevel"/>
    <w:tmpl w:val="17AA3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F161E1"/>
    <w:multiLevelType w:val="hybridMultilevel"/>
    <w:tmpl w:val="5AB43416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740098"/>
    <w:multiLevelType w:val="multilevel"/>
    <w:tmpl w:val="E5D6C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3F774A"/>
    <w:multiLevelType w:val="multilevel"/>
    <w:tmpl w:val="63AAD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D346EC"/>
    <w:multiLevelType w:val="hybridMultilevel"/>
    <w:tmpl w:val="340AB09E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AE5F0F"/>
    <w:multiLevelType w:val="hybridMultilevel"/>
    <w:tmpl w:val="F62827AC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0B1622"/>
    <w:multiLevelType w:val="multilevel"/>
    <w:tmpl w:val="84C4B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B46597C"/>
    <w:multiLevelType w:val="multilevel"/>
    <w:tmpl w:val="B92448F0"/>
    <w:lvl w:ilvl="0">
      <w:start w:val="1"/>
      <w:numFmt w:val="decimal"/>
      <w:lvlText w:val="%1"/>
      <w:lvlJc w:val="left"/>
      <w:pPr>
        <w:ind w:left="1200" w:hanging="720"/>
      </w:pPr>
      <w:rPr>
        <w:rFonts w:hint="default"/>
        <w:lang w:val="es-ES" w:eastAsia="en-US" w:bidi="ar-SA"/>
      </w:rPr>
    </w:lvl>
    <w:lvl w:ilvl="1">
      <w:start w:val="3"/>
      <w:numFmt w:val="decimal"/>
      <w:lvlText w:val="%1.%2"/>
      <w:lvlJc w:val="left"/>
      <w:pPr>
        <w:ind w:left="1200" w:hanging="720"/>
      </w:pPr>
      <w:rPr>
        <w:rFonts w:hint="default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1200" w:hanging="7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3">
      <w:numFmt w:val="bullet"/>
      <w:lvlText w:val=""/>
      <w:lvlJc w:val="left"/>
      <w:pPr>
        <w:ind w:left="1560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4">
      <w:numFmt w:val="bullet"/>
      <w:lvlText w:val="•"/>
      <w:lvlJc w:val="left"/>
      <w:pPr>
        <w:ind w:left="4148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011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874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737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600" w:hanging="360"/>
      </w:pPr>
      <w:rPr>
        <w:rFonts w:hint="default"/>
        <w:lang w:val="es-ES" w:eastAsia="en-US" w:bidi="ar-SA"/>
      </w:rPr>
    </w:lvl>
  </w:abstractNum>
  <w:abstractNum w:abstractNumId="15" w15:restartNumberingAfterBreak="0">
    <w:nsid w:val="5CBA0F78"/>
    <w:multiLevelType w:val="hybridMultilevel"/>
    <w:tmpl w:val="4A1808CE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ED1889"/>
    <w:multiLevelType w:val="hybridMultilevel"/>
    <w:tmpl w:val="32F8C22C"/>
    <w:lvl w:ilvl="0" w:tplc="A2DA16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A82525"/>
    <w:multiLevelType w:val="hybridMultilevel"/>
    <w:tmpl w:val="60F27E8E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66627A"/>
    <w:multiLevelType w:val="hybridMultilevel"/>
    <w:tmpl w:val="495CB3FA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5A04DB"/>
    <w:multiLevelType w:val="hybridMultilevel"/>
    <w:tmpl w:val="ECE0DEA4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2284601">
    <w:abstractNumId w:val="14"/>
  </w:num>
  <w:num w:numId="2" w16cid:durableId="433480208">
    <w:abstractNumId w:val="2"/>
  </w:num>
  <w:num w:numId="3" w16cid:durableId="539249641">
    <w:abstractNumId w:val="16"/>
  </w:num>
  <w:num w:numId="4" w16cid:durableId="102192652">
    <w:abstractNumId w:val="5"/>
  </w:num>
  <w:num w:numId="5" w16cid:durableId="775566303">
    <w:abstractNumId w:val="4"/>
  </w:num>
  <w:num w:numId="6" w16cid:durableId="160240243">
    <w:abstractNumId w:val="10"/>
  </w:num>
  <w:num w:numId="7" w16cid:durableId="581179209">
    <w:abstractNumId w:val="0"/>
  </w:num>
  <w:num w:numId="8" w16cid:durableId="948120573">
    <w:abstractNumId w:val="1"/>
  </w:num>
  <w:num w:numId="9" w16cid:durableId="1472211889">
    <w:abstractNumId w:val="9"/>
  </w:num>
  <w:num w:numId="10" w16cid:durableId="2119450942">
    <w:abstractNumId w:val="13"/>
  </w:num>
  <w:num w:numId="11" w16cid:durableId="625357821">
    <w:abstractNumId w:val="3"/>
  </w:num>
  <w:num w:numId="12" w16cid:durableId="60294208">
    <w:abstractNumId w:val="6"/>
  </w:num>
  <w:num w:numId="13" w16cid:durableId="1867282475">
    <w:abstractNumId w:val="7"/>
  </w:num>
  <w:num w:numId="14" w16cid:durableId="1801343097">
    <w:abstractNumId w:val="19"/>
  </w:num>
  <w:num w:numId="15" w16cid:durableId="17704891">
    <w:abstractNumId w:val="17"/>
  </w:num>
  <w:num w:numId="16" w16cid:durableId="132724187">
    <w:abstractNumId w:val="11"/>
  </w:num>
  <w:num w:numId="17" w16cid:durableId="1940992068">
    <w:abstractNumId w:val="12"/>
  </w:num>
  <w:num w:numId="18" w16cid:durableId="1002926379">
    <w:abstractNumId w:val="15"/>
  </w:num>
  <w:num w:numId="19" w16cid:durableId="934092881">
    <w:abstractNumId w:val="18"/>
  </w:num>
  <w:num w:numId="20" w16cid:durableId="15242030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FE2"/>
    <w:rsid w:val="00020C3A"/>
    <w:rsid w:val="00111495"/>
    <w:rsid w:val="00112AF3"/>
    <w:rsid w:val="00190005"/>
    <w:rsid w:val="001904A7"/>
    <w:rsid w:val="001D2945"/>
    <w:rsid w:val="001D63CB"/>
    <w:rsid w:val="001F0E33"/>
    <w:rsid w:val="002551CB"/>
    <w:rsid w:val="00287FE5"/>
    <w:rsid w:val="003C757B"/>
    <w:rsid w:val="003C7ECE"/>
    <w:rsid w:val="004118B9"/>
    <w:rsid w:val="00433F7A"/>
    <w:rsid w:val="00465411"/>
    <w:rsid w:val="004A1D87"/>
    <w:rsid w:val="004A3F69"/>
    <w:rsid w:val="00522933"/>
    <w:rsid w:val="00524680"/>
    <w:rsid w:val="00644851"/>
    <w:rsid w:val="00672AEB"/>
    <w:rsid w:val="006D7FE2"/>
    <w:rsid w:val="00717D7B"/>
    <w:rsid w:val="00722B5C"/>
    <w:rsid w:val="00780A62"/>
    <w:rsid w:val="007C346C"/>
    <w:rsid w:val="007E2FC1"/>
    <w:rsid w:val="00830DC2"/>
    <w:rsid w:val="00855F19"/>
    <w:rsid w:val="008953CC"/>
    <w:rsid w:val="009241F2"/>
    <w:rsid w:val="009806CB"/>
    <w:rsid w:val="00981695"/>
    <w:rsid w:val="00AB0B4C"/>
    <w:rsid w:val="00AD3C76"/>
    <w:rsid w:val="00BB2D6B"/>
    <w:rsid w:val="00C353A5"/>
    <w:rsid w:val="00C366D8"/>
    <w:rsid w:val="00D97E60"/>
    <w:rsid w:val="00DD31D7"/>
    <w:rsid w:val="00E65F6E"/>
    <w:rsid w:val="00E75D47"/>
    <w:rsid w:val="00E82C3C"/>
    <w:rsid w:val="00E977F6"/>
    <w:rsid w:val="00EC4289"/>
    <w:rsid w:val="00EC61C1"/>
    <w:rsid w:val="00EC68A7"/>
    <w:rsid w:val="00EE5DF1"/>
    <w:rsid w:val="00F82025"/>
    <w:rsid w:val="00FD7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2152FF"/>
  <w15:chartTrackingRefBased/>
  <w15:docId w15:val="{1E6CA9FD-840E-4CB4-8765-D471DE99F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20" w:line="276" w:lineRule="auto"/>
        <w:ind w:right="-142" w:firstLine="1418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46C"/>
    <w:rPr>
      <w:rFonts w:ascii="Times New Roman" w:hAnsi="Times New Roman"/>
      <w:b/>
      <w:sz w:val="24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722B5C"/>
    <w:pPr>
      <w:keepNext/>
      <w:keepLines/>
      <w:spacing w:before="480" w:after="0"/>
      <w:ind w:right="0" w:firstLine="0"/>
      <w:jc w:val="left"/>
      <w:outlineLvl w:val="0"/>
    </w:pPr>
    <w:rPr>
      <w:rFonts w:ascii="Arial" w:eastAsia="Calibri" w:hAnsi="Arial" w:cs="Calibri"/>
      <w:kern w:val="0"/>
      <w:szCs w:val="28"/>
      <w:lang w:eastAsia="es-PE"/>
      <w14:ligatures w14:val="none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BB2D6B"/>
    <w:pPr>
      <w:keepNext/>
      <w:keepLines/>
      <w:spacing w:before="360"/>
      <w:ind w:right="0" w:firstLine="0"/>
      <w:jc w:val="left"/>
      <w:outlineLvl w:val="1"/>
    </w:pPr>
    <w:rPr>
      <w:rFonts w:ascii="Arial" w:eastAsia="Arial" w:hAnsi="Arial" w:cs="Arial"/>
      <w:bCs/>
      <w:kern w:val="0"/>
      <w:szCs w:val="24"/>
      <w:lang w:eastAsia="es-PE"/>
      <w14:ligatures w14:val="none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AD3C76"/>
    <w:pPr>
      <w:keepNext/>
      <w:keepLines/>
      <w:spacing w:before="160" w:after="80" w:line="278" w:lineRule="auto"/>
      <w:ind w:right="0" w:firstLine="0"/>
      <w:jc w:val="left"/>
      <w:outlineLvl w:val="2"/>
    </w:pPr>
    <w:rPr>
      <w:rFonts w:ascii="Arial" w:eastAsia="Calibri" w:hAnsi="Arial" w:cs="Calibri"/>
      <w:kern w:val="0"/>
      <w:szCs w:val="28"/>
      <w:lang w:eastAsia="es-PE"/>
      <w14:ligatures w14:val="none"/>
    </w:rPr>
  </w:style>
  <w:style w:type="paragraph" w:styleId="Ttulo4">
    <w:name w:val="heading 4"/>
    <w:basedOn w:val="Normal"/>
    <w:next w:val="Normal"/>
    <w:link w:val="Ttulo4Car"/>
    <w:autoRedefine/>
    <w:uiPriority w:val="9"/>
    <w:unhideWhenUsed/>
    <w:qFormat/>
    <w:rsid w:val="00190005"/>
    <w:pPr>
      <w:keepNext/>
      <w:keepLines/>
      <w:spacing w:before="280" w:after="80"/>
      <w:ind w:right="0" w:firstLine="0"/>
      <w:jc w:val="left"/>
      <w:outlineLvl w:val="3"/>
    </w:pPr>
    <w:rPr>
      <w:rFonts w:ascii="Arial" w:eastAsia="Arial" w:hAnsi="Arial" w:cs="Arial"/>
      <w:b w:val="0"/>
      <w:kern w:val="0"/>
      <w:szCs w:val="24"/>
      <w:lang w:val="es" w:eastAsia="es-PE"/>
      <w14:ligatures w14:val="none"/>
    </w:rPr>
  </w:style>
  <w:style w:type="paragraph" w:styleId="Ttulo5">
    <w:name w:val="heading 5"/>
    <w:basedOn w:val="Normal"/>
    <w:next w:val="Normal"/>
    <w:link w:val="Ttulo5Car"/>
    <w:autoRedefine/>
    <w:uiPriority w:val="9"/>
    <w:unhideWhenUsed/>
    <w:qFormat/>
    <w:rsid w:val="00E75D47"/>
    <w:pPr>
      <w:keepNext/>
      <w:keepLines/>
      <w:spacing w:before="80" w:after="40"/>
      <w:outlineLvl w:val="4"/>
    </w:pPr>
    <w:rPr>
      <w:rFonts w:eastAsiaTheme="majorEastAsia" w:cstheme="majorBidi"/>
      <w:b w:val="0"/>
    </w:rPr>
  </w:style>
  <w:style w:type="paragraph" w:styleId="Ttulo6">
    <w:name w:val="heading 6"/>
    <w:basedOn w:val="Normal"/>
    <w:next w:val="Normal"/>
    <w:link w:val="Ttulo6Car"/>
    <w:autoRedefine/>
    <w:uiPriority w:val="9"/>
    <w:unhideWhenUsed/>
    <w:qFormat/>
    <w:rsid w:val="00E75D47"/>
    <w:pPr>
      <w:keepNext/>
      <w:keepLines/>
      <w:spacing w:before="40" w:after="0"/>
      <w:outlineLvl w:val="5"/>
    </w:pPr>
    <w:rPr>
      <w:rFonts w:eastAsia="Calibri" w:cstheme="majorBidi"/>
      <w:b w:val="0"/>
      <w:iCs/>
      <w:szCs w:val="24"/>
      <w:lang w:val="es-MX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D7FE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D7FE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D7FE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AD3C76"/>
    <w:rPr>
      <w:rFonts w:ascii="Arial" w:eastAsia="Calibri" w:hAnsi="Arial" w:cs="Calibri"/>
      <w:b/>
      <w:kern w:val="0"/>
      <w:sz w:val="24"/>
      <w:szCs w:val="28"/>
      <w:lang w:eastAsia="es-PE"/>
      <w14:ligatures w14:val="none"/>
    </w:rPr>
  </w:style>
  <w:style w:type="character" w:customStyle="1" w:styleId="Ttulo1Car">
    <w:name w:val="Título 1 Car"/>
    <w:basedOn w:val="Fuentedeprrafopredeter"/>
    <w:link w:val="Ttulo1"/>
    <w:uiPriority w:val="9"/>
    <w:rsid w:val="00722B5C"/>
    <w:rPr>
      <w:rFonts w:ascii="Arial" w:eastAsia="Calibri" w:hAnsi="Arial" w:cs="Calibri"/>
      <w:b/>
      <w:kern w:val="0"/>
      <w:sz w:val="24"/>
      <w:szCs w:val="28"/>
      <w:lang w:eastAsia="es-PE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rsid w:val="00BB2D6B"/>
    <w:rPr>
      <w:rFonts w:ascii="Arial" w:eastAsia="Arial" w:hAnsi="Arial" w:cs="Arial"/>
      <w:b/>
      <w:bCs/>
      <w:kern w:val="0"/>
      <w:sz w:val="24"/>
      <w:szCs w:val="24"/>
      <w:lang w:eastAsia="es-PE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rsid w:val="00190005"/>
    <w:rPr>
      <w:rFonts w:ascii="Arial" w:eastAsia="Arial" w:hAnsi="Arial" w:cs="Arial"/>
      <w:kern w:val="0"/>
      <w:sz w:val="24"/>
      <w:szCs w:val="24"/>
      <w:lang w:val="es" w:eastAsia="es-PE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rsid w:val="00E75D47"/>
    <w:rPr>
      <w:rFonts w:ascii="Times New Roman" w:eastAsiaTheme="majorEastAsia" w:hAnsi="Times New Roman" w:cstheme="majorBidi"/>
      <w:b/>
      <w:sz w:val="24"/>
    </w:rPr>
  </w:style>
  <w:style w:type="character" w:customStyle="1" w:styleId="Ttulo6Car">
    <w:name w:val="Título 6 Car"/>
    <w:basedOn w:val="Fuentedeprrafopredeter"/>
    <w:link w:val="Ttulo6"/>
    <w:uiPriority w:val="9"/>
    <w:rsid w:val="00E75D47"/>
    <w:rPr>
      <w:rFonts w:ascii="Times New Roman" w:eastAsia="Calibri" w:hAnsi="Times New Roman" w:cstheme="majorBidi"/>
      <w:b/>
      <w:iCs/>
      <w:sz w:val="24"/>
      <w:szCs w:val="24"/>
      <w:lang w:val="es-MX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D7FE2"/>
    <w:rPr>
      <w:rFonts w:eastAsiaTheme="majorEastAsia" w:cstheme="majorBidi"/>
      <w:b/>
      <w:color w:val="595959" w:themeColor="text1" w:themeTint="A6"/>
      <w:sz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D7FE2"/>
    <w:rPr>
      <w:rFonts w:eastAsiaTheme="majorEastAsia" w:cstheme="majorBidi"/>
      <w:b/>
      <w:i/>
      <w:iCs/>
      <w:color w:val="272727" w:themeColor="text1" w:themeTint="D8"/>
      <w:sz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D7FE2"/>
    <w:rPr>
      <w:rFonts w:eastAsiaTheme="majorEastAsia" w:cstheme="majorBidi"/>
      <w:b/>
      <w:color w:val="272727" w:themeColor="text1" w:themeTint="D8"/>
      <w:sz w:val="24"/>
    </w:rPr>
  </w:style>
  <w:style w:type="paragraph" w:styleId="Ttulo">
    <w:name w:val="Title"/>
    <w:basedOn w:val="Normal"/>
    <w:next w:val="Normal"/>
    <w:link w:val="TtuloCar"/>
    <w:uiPriority w:val="10"/>
    <w:qFormat/>
    <w:rsid w:val="006D7F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D7FE2"/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D7FE2"/>
    <w:pPr>
      <w:numPr>
        <w:ilvl w:val="1"/>
      </w:numPr>
      <w:spacing w:after="160"/>
      <w:ind w:firstLine="1418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D7FE2"/>
    <w:rPr>
      <w:rFonts w:eastAsiaTheme="majorEastAsia" w:cstheme="majorBidi"/>
      <w:b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D7FE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D7FE2"/>
    <w:rPr>
      <w:rFonts w:ascii="Times New Roman" w:hAnsi="Times New Roman"/>
      <w:b/>
      <w:i/>
      <w:iCs/>
      <w:color w:val="404040" w:themeColor="text1" w:themeTint="BF"/>
      <w:sz w:val="24"/>
    </w:rPr>
  </w:style>
  <w:style w:type="paragraph" w:styleId="Prrafodelista">
    <w:name w:val="List Paragraph"/>
    <w:basedOn w:val="Normal"/>
    <w:uiPriority w:val="34"/>
    <w:qFormat/>
    <w:rsid w:val="006D7FE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D7FE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D7F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D7FE2"/>
    <w:rPr>
      <w:rFonts w:ascii="Times New Roman" w:hAnsi="Times New Roman"/>
      <w:b/>
      <w:i/>
      <w:iCs/>
      <w:color w:val="0F4761" w:themeColor="accent1" w:themeShade="BF"/>
      <w:sz w:val="24"/>
    </w:rPr>
  </w:style>
  <w:style w:type="character" w:styleId="Referenciaintensa">
    <w:name w:val="Intense Reference"/>
    <w:basedOn w:val="Fuentedeprrafopredeter"/>
    <w:uiPriority w:val="32"/>
    <w:qFormat/>
    <w:rsid w:val="006D7FE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408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Yemer Isael Abad Isidro</dc:creator>
  <cp:keywords/>
  <dc:description/>
  <cp:lastModifiedBy>Yemer Isael Abad Isidro</cp:lastModifiedBy>
  <cp:revision>4</cp:revision>
  <dcterms:created xsi:type="dcterms:W3CDTF">2026-07-12T16:23:00Z</dcterms:created>
  <dcterms:modified xsi:type="dcterms:W3CDTF">2026-07-12T23:17:00Z</dcterms:modified>
</cp:coreProperties>
</file>